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3C9" w:rsidRPr="006A03C9" w:rsidRDefault="006A03C9" w:rsidP="006A03C9">
      <w:pPr>
        <w:shd w:val="clear" w:color="auto" w:fill="FFFFFF"/>
        <w:spacing w:after="0" w:line="420" w:lineRule="atLeast"/>
        <w:rPr>
          <w:rFonts w:ascii="Times New Roman" w:eastAsia="Times New Roman" w:hAnsi="Times New Roman" w:cs="Times New Roman"/>
          <w:b/>
          <w:color w:val="FF0000"/>
          <w:sz w:val="30"/>
          <w:szCs w:val="30"/>
          <w:lang w:eastAsia="ru-RU"/>
        </w:rPr>
      </w:pPr>
      <w:r w:rsidRPr="006A03C9">
        <w:rPr>
          <w:rFonts w:ascii="Times New Roman" w:eastAsia="Times New Roman" w:hAnsi="Times New Roman" w:cs="Times New Roman"/>
          <w:b/>
          <w:color w:val="FF0000"/>
          <w:sz w:val="30"/>
          <w:szCs w:val="30"/>
          <w:lang w:eastAsia="ru-RU"/>
        </w:rPr>
        <w:t>Велосипедистам и водителя</w:t>
      </w:r>
      <w:bookmarkStart w:id="0" w:name="_GoBack"/>
      <w:bookmarkEnd w:id="0"/>
      <w:r w:rsidRPr="006A03C9">
        <w:rPr>
          <w:rFonts w:ascii="Times New Roman" w:eastAsia="Times New Roman" w:hAnsi="Times New Roman" w:cs="Times New Roman"/>
          <w:b/>
          <w:color w:val="FF0000"/>
          <w:sz w:val="30"/>
          <w:szCs w:val="30"/>
          <w:lang w:eastAsia="ru-RU"/>
        </w:rPr>
        <w:t>м мопедов</w:t>
      </w:r>
    </w:p>
    <w:p w:rsidR="004B602A" w:rsidRPr="006A03C9" w:rsidRDefault="006A03C9" w:rsidP="006A03C9">
      <w:pPr>
        <w:shd w:val="clear" w:color="auto" w:fill="FFFFFF"/>
        <w:spacing w:after="0" w:line="240" w:lineRule="auto"/>
        <w:rPr>
          <w:rFonts w:ascii="Times New Roman" w:eastAsia="Times New Roman" w:hAnsi="Times New Roman" w:cs="Times New Roman"/>
          <w:color w:val="212529"/>
          <w:sz w:val="24"/>
          <w:szCs w:val="24"/>
          <w:lang w:eastAsia="ru-RU"/>
        </w:rPr>
      </w:pPr>
      <w:r w:rsidRPr="006A03C9">
        <w:rPr>
          <w:rFonts w:ascii="Times New Roman" w:eastAsia="Times New Roman" w:hAnsi="Times New Roman" w:cs="Times New Roman"/>
          <w:color w:val="212529"/>
          <w:sz w:val="24"/>
          <w:szCs w:val="24"/>
          <w:lang w:eastAsia="ru-RU"/>
        </w:rPr>
        <w:t>Для начала необходимо запомнить, что </w:t>
      </w:r>
      <w:r w:rsidRPr="006A03C9">
        <w:rPr>
          <w:rFonts w:ascii="Times New Roman" w:eastAsia="Times New Roman" w:hAnsi="Times New Roman" w:cs="Times New Roman"/>
          <w:b/>
          <w:bCs/>
          <w:color w:val="212529"/>
          <w:sz w:val="24"/>
          <w:szCs w:val="24"/>
          <w:lang w:eastAsia="ru-RU"/>
        </w:rPr>
        <w:t>управлять велосипедом на проезжей части можно ТОЛЬКО с 14 лет, а мопедом в независимости, где ты хочешь им управлять, с 16 лет.</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t>Движение на велосипеде должно осуществляться только по велосипедной дорожке, но если она отсутствует, то необходимо ехать по обочине, тротуару или пешеходной дорожке. При этом велосипедист не должен создавать препятствия для безопасного движения пешеходов. Если отсутствуют и эти элементы дороги или невозможно двигаться по ним, тогда допускается движение велосипедистов по проезжей части дороги в один ряд не далее 1 метра от ее правого края. Выезд более 1 метра от правого края проезжей части дороги разрешен только для объезда препятствия и в разрешенных случаях для поворота налево или разворота. При пересечении проезжей части дороги по пешеходному переходу велосипедист должен вести велосипед рядом с собой. Всегда ездите в хорошо видной одежде и на исправном велосипеде. Будьте особенно внимательными при опережении и смене полосы. Четко информируйте о своих намерениях рукой.</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t>Движение на мопеде должно осуществляться по обочине или по дороге не далее 1 метра от правого края проезжей части. Выезд на расстояние более 1 метра разрешен только для объезда или в разрешенных случаях для поворота налево, разворота.</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t xml:space="preserve">Выглядеть модным и стильным важно не только для велосипедиста, но и для его «железного коня». Тем более если это напрямую влияет на безопасность. Поэтому при движении по дороге в темное время суток или при ее недостаточной видимости на велосипеде или мопеде должны быть включены: спереди – фара (фонарь), излучающая белый свет, сзади – фонарь, излучающий красный свет, а также будет не лишним оборудовать велосипед катафотами и </w:t>
      </w:r>
      <w:proofErr w:type="spellStart"/>
      <w:r w:rsidRPr="006A03C9">
        <w:rPr>
          <w:rFonts w:ascii="Times New Roman" w:eastAsia="Times New Roman" w:hAnsi="Times New Roman" w:cs="Times New Roman"/>
          <w:color w:val="212529"/>
          <w:sz w:val="24"/>
          <w:szCs w:val="24"/>
          <w:lang w:eastAsia="ru-RU"/>
        </w:rPr>
        <w:t>световозвращающими</w:t>
      </w:r>
      <w:proofErr w:type="spellEnd"/>
      <w:r w:rsidRPr="006A03C9">
        <w:rPr>
          <w:rFonts w:ascii="Times New Roman" w:eastAsia="Times New Roman" w:hAnsi="Times New Roman" w:cs="Times New Roman"/>
          <w:color w:val="212529"/>
          <w:sz w:val="24"/>
          <w:szCs w:val="24"/>
          <w:lang w:eastAsia="ru-RU"/>
        </w:rPr>
        <w:t xml:space="preserve"> элементами.</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t>Чтобы вам с друзьями было интересно не только кататься, но и устраивать между собой соревнования, предлагаем на выбор несколько простых схем, которые вы сами сможете смастерить из подручных средств.</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b/>
          <w:bCs/>
          <w:color w:val="212529"/>
          <w:sz w:val="24"/>
          <w:szCs w:val="24"/>
          <w:lang w:eastAsia="ru-RU"/>
        </w:rPr>
        <w:t>Необходимо знать и выучить, что категорически запрещается велосипедистам и водителям мопеда:</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t>1. Использовать технически неисправные велосипеды и мопеды, а также оборудованные с нарушением требований технических актов.</w:t>
      </w:r>
      <w:r w:rsidRPr="006A03C9">
        <w:rPr>
          <w:rFonts w:ascii="Times New Roman" w:eastAsia="Times New Roman" w:hAnsi="Times New Roman" w:cs="Times New Roman"/>
          <w:color w:val="212529"/>
          <w:sz w:val="24"/>
          <w:szCs w:val="24"/>
          <w:lang w:eastAsia="ru-RU"/>
        </w:rPr>
        <w:br/>
        <w:t>2. Двигаться, не держась за руль и (или) не держа ноги на педалях (подножках).</w:t>
      </w:r>
      <w:r w:rsidRPr="006A03C9">
        <w:rPr>
          <w:rFonts w:ascii="Times New Roman" w:eastAsia="Times New Roman" w:hAnsi="Times New Roman" w:cs="Times New Roman"/>
          <w:color w:val="212529"/>
          <w:sz w:val="24"/>
          <w:szCs w:val="24"/>
          <w:lang w:eastAsia="ru-RU"/>
        </w:rPr>
        <w:br/>
        <w:t>3. Поворачивать налево или разворачиваться на дороге, имеющей трамвайный путь, и на дороге, имеющей более одной полосы для движения в данном направлении.</w:t>
      </w:r>
      <w:r w:rsidRPr="006A03C9">
        <w:rPr>
          <w:rFonts w:ascii="Times New Roman" w:eastAsia="Times New Roman" w:hAnsi="Times New Roman" w:cs="Times New Roman"/>
          <w:color w:val="212529"/>
          <w:sz w:val="24"/>
          <w:szCs w:val="24"/>
          <w:lang w:eastAsia="ru-RU"/>
        </w:rPr>
        <w:br/>
        <w:t>4. Двигаться по дороге в условиях снегопада и (или) гололедицы.</w:t>
      </w:r>
      <w:r w:rsidRPr="006A03C9">
        <w:rPr>
          <w:rFonts w:ascii="Times New Roman" w:eastAsia="Times New Roman" w:hAnsi="Times New Roman" w:cs="Times New Roman"/>
          <w:color w:val="212529"/>
          <w:sz w:val="24"/>
          <w:szCs w:val="24"/>
          <w:lang w:eastAsia="ru-RU"/>
        </w:rPr>
        <w:br/>
        <w:t>5. Перевозить пассажиров. Исключением может быть перевозка детей в возрасте до 7 лет на дополнительном специально оборудованном сиденье.</w:t>
      </w:r>
      <w:r w:rsidRPr="006A03C9">
        <w:rPr>
          <w:rFonts w:ascii="Times New Roman" w:eastAsia="Times New Roman" w:hAnsi="Times New Roman" w:cs="Times New Roman"/>
          <w:color w:val="212529"/>
          <w:sz w:val="24"/>
          <w:szCs w:val="24"/>
          <w:lang w:eastAsia="ru-RU"/>
        </w:rPr>
        <w:br/>
        <w:t>6. Перевозить грузы, которые выступают более чем 0,5 метра по длине или ширине за габариты велосипеда или мопеда, а также грузы, мешающие управлять ими.</w:t>
      </w:r>
      <w:r w:rsidRPr="006A03C9">
        <w:rPr>
          <w:rFonts w:ascii="Times New Roman" w:eastAsia="Times New Roman" w:hAnsi="Times New Roman" w:cs="Times New Roman"/>
          <w:color w:val="212529"/>
          <w:sz w:val="24"/>
          <w:szCs w:val="24"/>
          <w:lang w:eastAsia="ru-RU"/>
        </w:rPr>
        <w:br/>
        <w:t>7. Водителю мопеда запрещается ездить по тротуарам, велосипедным и пешеходным дорожкам, дорожкам для всадников.</w:t>
      </w:r>
      <w:r w:rsidRPr="006A03C9">
        <w:rPr>
          <w:rFonts w:ascii="Times New Roman" w:eastAsia="Times New Roman" w:hAnsi="Times New Roman" w:cs="Times New Roman"/>
          <w:color w:val="212529"/>
          <w:sz w:val="24"/>
          <w:szCs w:val="24"/>
          <w:lang w:eastAsia="ru-RU"/>
        </w:rPr>
        <w:br/>
        <w:t>8. Запрещается буксировка велосипеда велосипедом, за исключением велосипедного прицепа промышленного производства</w:t>
      </w:r>
      <w:proofErr w:type="gramStart"/>
      <w:r w:rsidRPr="006A03C9">
        <w:rPr>
          <w:rFonts w:ascii="Times New Roman" w:eastAsia="Times New Roman" w:hAnsi="Times New Roman" w:cs="Times New Roman"/>
          <w:color w:val="212529"/>
          <w:sz w:val="24"/>
          <w:szCs w:val="24"/>
          <w:lang w:eastAsia="ru-RU"/>
        </w:rPr>
        <w:t>.</w:t>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color w:val="212529"/>
          <w:sz w:val="24"/>
          <w:szCs w:val="24"/>
          <w:lang w:eastAsia="ru-RU"/>
        </w:rPr>
        <w:br/>
      </w:r>
      <w:r w:rsidRPr="006A03C9">
        <w:rPr>
          <w:rFonts w:ascii="Times New Roman" w:eastAsia="Times New Roman" w:hAnsi="Times New Roman" w:cs="Times New Roman"/>
          <w:b/>
          <w:bCs/>
          <w:color w:val="212529"/>
          <w:sz w:val="24"/>
          <w:szCs w:val="24"/>
          <w:lang w:eastAsia="ru-RU"/>
        </w:rPr>
        <w:t xml:space="preserve">!!! </w:t>
      </w:r>
      <w:proofErr w:type="gramEnd"/>
      <w:r w:rsidRPr="006A03C9">
        <w:rPr>
          <w:rFonts w:ascii="Times New Roman" w:eastAsia="Times New Roman" w:hAnsi="Times New Roman" w:cs="Times New Roman"/>
          <w:b/>
          <w:bCs/>
          <w:color w:val="212529"/>
          <w:sz w:val="24"/>
          <w:szCs w:val="24"/>
          <w:lang w:eastAsia="ru-RU"/>
        </w:rPr>
        <w:t>РЕБЯТА! Если вам еще нет 14 лет, то без сопровождения взрослых НА ДОРОГЕ ВАМ НЕЛЬЗЯ УПРАВЛЯТЬ ВЕЛОСИПЕДОМ, а если нет 16 лет, то МОПЕДОМ.</w:t>
      </w:r>
    </w:p>
    <w:sectPr w:rsidR="004B602A" w:rsidRPr="006A03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5C1"/>
    <w:rsid w:val="006A03C9"/>
    <w:rsid w:val="00712778"/>
    <w:rsid w:val="009845C1"/>
    <w:rsid w:val="009F2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571072">
      <w:bodyDiv w:val="1"/>
      <w:marLeft w:val="0"/>
      <w:marRight w:val="0"/>
      <w:marTop w:val="0"/>
      <w:marBottom w:val="0"/>
      <w:divBdr>
        <w:top w:val="none" w:sz="0" w:space="0" w:color="auto"/>
        <w:left w:val="none" w:sz="0" w:space="0" w:color="auto"/>
        <w:bottom w:val="none" w:sz="0" w:space="0" w:color="auto"/>
        <w:right w:val="none" w:sz="0" w:space="0" w:color="auto"/>
      </w:divBdr>
      <w:divsChild>
        <w:div w:id="278991996">
          <w:marLeft w:val="-225"/>
          <w:marRight w:val="-225"/>
          <w:marTop w:val="0"/>
          <w:marBottom w:val="0"/>
          <w:divBdr>
            <w:top w:val="none" w:sz="0" w:space="0" w:color="auto"/>
            <w:left w:val="none" w:sz="0" w:space="0" w:color="auto"/>
            <w:bottom w:val="none" w:sz="0" w:space="0" w:color="auto"/>
            <w:right w:val="none" w:sz="0" w:space="0" w:color="auto"/>
          </w:divBdr>
          <w:divsChild>
            <w:div w:id="1734739835">
              <w:marLeft w:val="0"/>
              <w:marRight w:val="0"/>
              <w:marTop w:val="0"/>
              <w:marBottom w:val="0"/>
              <w:divBdr>
                <w:top w:val="none" w:sz="0" w:space="0" w:color="auto"/>
                <w:left w:val="none" w:sz="0" w:space="0" w:color="auto"/>
                <w:bottom w:val="none" w:sz="0" w:space="0" w:color="auto"/>
                <w:right w:val="none" w:sz="0" w:space="0" w:color="auto"/>
              </w:divBdr>
            </w:div>
          </w:divsChild>
        </w:div>
        <w:div w:id="1837987935">
          <w:marLeft w:val="-225"/>
          <w:marRight w:val="-225"/>
          <w:marTop w:val="0"/>
          <w:marBottom w:val="0"/>
          <w:divBdr>
            <w:top w:val="none" w:sz="0" w:space="0" w:color="auto"/>
            <w:left w:val="none" w:sz="0" w:space="0" w:color="auto"/>
            <w:bottom w:val="none" w:sz="0" w:space="0" w:color="auto"/>
            <w:right w:val="none" w:sz="0" w:space="0" w:color="auto"/>
          </w:divBdr>
          <w:divsChild>
            <w:div w:id="2002924043">
              <w:marLeft w:val="0"/>
              <w:marRight w:val="0"/>
              <w:marTop w:val="0"/>
              <w:marBottom w:val="0"/>
              <w:divBdr>
                <w:top w:val="none" w:sz="0" w:space="0" w:color="auto"/>
                <w:left w:val="none" w:sz="0" w:space="0" w:color="auto"/>
                <w:bottom w:val="none" w:sz="0" w:space="0" w:color="auto"/>
                <w:right w:val="none" w:sz="0" w:space="0" w:color="auto"/>
              </w:divBdr>
              <w:divsChild>
                <w:div w:id="185541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2687</Characters>
  <Application>Microsoft Office Word</Application>
  <DocSecurity>0</DocSecurity>
  <Lines>22</Lines>
  <Paragraphs>6</Paragraphs>
  <ScaleCrop>false</ScaleCrop>
  <Company>SPecialiST RePack</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zavuch</dc:creator>
  <cp:keywords/>
  <dc:description/>
  <cp:lastModifiedBy>zavuch</cp:lastModifiedBy>
  <cp:revision>2</cp:revision>
  <dcterms:created xsi:type="dcterms:W3CDTF">2021-04-20T09:37:00Z</dcterms:created>
  <dcterms:modified xsi:type="dcterms:W3CDTF">2021-04-20T09:38:00Z</dcterms:modified>
</cp:coreProperties>
</file>